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bottom w:val="dashed" w:color="D2D2D2" w:sz="6" w:space="15"/>
        </w:pBdr>
        <w:shd w:val="clear" w:fill="FFFFFF"/>
        <w:spacing w:before="0" w:beforeAutospacing="1" w:after="0" w:afterAutospacing="1" w:line="600" w:lineRule="atLeast"/>
        <w:ind w:left="0" w:right="0" w:firstLine="0"/>
        <w:jc w:val="center"/>
        <w:rPr>
          <w:rFonts w:hint="eastAsia" w:ascii="宋体" w:hAnsi="宋体" w:eastAsia="宋体" w:cs="宋体"/>
          <w:b/>
          <w:i w:val="0"/>
          <w:caps w:val="0"/>
          <w:color w:val="000000"/>
          <w:spacing w:val="0"/>
          <w:sz w:val="36"/>
          <w:szCs w:val="36"/>
        </w:rPr>
      </w:pPr>
      <w:r>
        <w:rPr>
          <w:rFonts w:hint="eastAsia" w:ascii="宋体" w:hAnsi="宋体" w:eastAsia="宋体" w:cs="宋体"/>
          <w:b/>
          <w:i w:val="0"/>
          <w:caps w:val="0"/>
          <w:color w:val="000000"/>
          <w:spacing w:val="0"/>
          <w:kern w:val="0"/>
          <w:sz w:val="36"/>
          <w:szCs w:val="36"/>
          <w:shd w:val="clear" w:fill="FFFFFF"/>
          <w:lang w:val="en-US" w:eastAsia="zh-CN" w:bidi="ar"/>
        </w:rPr>
        <w:t>关于推荐2017年全国职业院校技能大赛裁判员、监督员的通知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left"/>
        <w:rPr>
          <w:rFonts w:ascii="仿宋" w:hAnsi="仿宋" w:eastAsia="仿宋" w:cs="仿宋"/>
          <w:sz w:val="30"/>
          <w:szCs w:val="30"/>
        </w:rPr>
      </w:pPr>
      <w:r>
        <w:rPr>
          <w:rFonts w:hint="eastAsia" w:ascii="仿宋" w:hAnsi="仿宋" w:eastAsia="仿宋" w:cs="仿宋"/>
          <w:b w:val="0"/>
          <w:i w:val="0"/>
          <w:caps w:val="0"/>
          <w:color w:val="000000"/>
          <w:spacing w:val="0"/>
          <w:sz w:val="30"/>
          <w:szCs w:val="30"/>
          <w:shd w:val="clear" w:fill="FFFFFF"/>
        </w:rPr>
        <w:t>                                                 </w:t>
      </w:r>
      <w:bookmarkStart w:id="0" w:name="_GoBack"/>
      <w:r>
        <w:rPr>
          <w:rFonts w:hint="eastAsia" w:ascii="仿宋" w:hAnsi="仿宋" w:eastAsia="仿宋" w:cs="仿宋"/>
          <w:b w:val="0"/>
          <w:i w:val="0"/>
          <w:caps w:val="0"/>
          <w:color w:val="000000"/>
          <w:spacing w:val="0"/>
          <w:sz w:val="30"/>
          <w:szCs w:val="30"/>
          <w:shd w:val="clear" w:fill="FFFFFF"/>
        </w:rPr>
        <w:t>赛执委函〔2017〕5号</w:t>
      </w:r>
      <w:bookmarkEnd w:id="0"/>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right"/>
        <w:rPr>
          <w:rFonts w:hint="eastAsia" w:ascii="仿宋" w:hAnsi="仿宋" w:eastAsia="仿宋" w:cs="仿宋"/>
          <w:sz w:val="30"/>
          <w:szCs w:val="30"/>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left"/>
        <w:rPr>
          <w:rFonts w:hint="eastAsia" w:ascii="仿宋" w:hAnsi="仿宋" w:eastAsia="仿宋" w:cs="仿宋"/>
          <w:sz w:val="30"/>
          <w:szCs w:val="30"/>
        </w:rPr>
      </w:pPr>
      <w:r>
        <w:rPr>
          <w:rFonts w:hint="eastAsia" w:ascii="仿宋" w:hAnsi="仿宋" w:eastAsia="仿宋" w:cs="仿宋"/>
          <w:b w:val="0"/>
          <w:i w:val="0"/>
          <w:caps w:val="0"/>
          <w:color w:val="000000"/>
          <w:spacing w:val="0"/>
          <w:sz w:val="30"/>
          <w:szCs w:val="30"/>
          <w:shd w:val="clear" w:fill="FFFFFF"/>
        </w:rPr>
        <w:t>各省、自治区、直辖市教育厅（教委），各计划单列市教育局，新疆生产建设兵团教育局，有关单位：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sz w:val="30"/>
          <w:szCs w:val="30"/>
        </w:rPr>
      </w:pPr>
      <w:r>
        <w:rPr>
          <w:rFonts w:hint="eastAsia" w:ascii="仿宋" w:hAnsi="仿宋" w:eastAsia="仿宋" w:cs="仿宋"/>
          <w:b w:val="0"/>
          <w:i w:val="0"/>
          <w:caps w:val="0"/>
          <w:color w:val="000000"/>
          <w:spacing w:val="0"/>
          <w:sz w:val="30"/>
          <w:szCs w:val="30"/>
          <w:shd w:val="clear" w:fill="FFFFFF"/>
        </w:rPr>
        <w:t>为进一步提升全国职业院校技能大赛（以下简称“大赛”）办赛质量，确保大赛公平、公正和健康有序开展，根据《关于公布2017年全国职业院校技能大赛拟设赛项的通知》，现启动2017年大赛裁判员、监督员推荐工作。具体通知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sz w:val="30"/>
          <w:szCs w:val="30"/>
        </w:rPr>
      </w:pPr>
      <w:r>
        <w:rPr>
          <w:rFonts w:hint="eastAsia" w:ascii="仿宋" w:hAnsi="仿宋" w:eastAsia="仿宋" w:cs="仿宋"/>
          <w:b w:val="0"/>
          <w:i w:val="0"/>
          <w:caps w:val="0"/>
          <w:color w:val="000000"/>
          <w:spacing w:val="0"/>
          <w:sz w:val="30"/>
          <w:szCs w:val="30"/>
          <w:shd w:val="clear" w:fill="FFFFFF"/>
        </w:rPr>
        <w:t>一、裁判员推荐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sz w:val="30"/>
          <w:szCs w:val="30"/>
        </w:rPr>
      </w:pPr>
      <w:r>
        <w:rPr>
          <w:rFonts w:hint="eastAsia" w:ascii="仿宋" w:hAnsi="仿宋" w:eastAsia="仿宋" w:cs="仿宋"/>
          <w:b w:val="0"/>
          <w:i w:val="0"/>
          <w:caps w:val="0"/>
          <w:color w:val="000000"/>
          <w:spacing w:val="0"/>
          <w:sz w:val="30"/>
          <w:szCs w:val="30"/>
          <w:shd w:val="clear" w:fill="FFFFFF"/>
        </w:rPr>
        <w:t>（一）推荐要求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sz w:val="30"/>
          <w:szCs w:val="30"/>
        </w:rPr>
      </w:pPr>
      <w:r>
        <w:rPr>
          <w:rFonts w:hint="eastAsia" w:ascii="仿宋" w:hAnsi="仿宋" w:eastAsia="仿宋" w:cs="仿宋"/>
          <w:b w:val="0"/>
          <w:i w:val="0"/>
          <w:caps w:val="0"/>
          <w:color w:val="000000"/>
          <w:spacing w:val="0"/>
          <w:sz w:val="30"/>
          <w:szCs w:val="30"/>
          <w:shd w:val="clear" w:fill="FFFFFF"/>
        </w:rPr>
        <w:t>1．推荐单位包括各省、自治区、直辖市教育厅（教委），各计划单列市教育局，新疆生产建设兵团教育局及2017年各拟设赛项申办单位。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sz w:val="30"/>
          <w:szCs w:val="30"/>
        </w:rPr>
      </w:pPr>
      <w:r>
        <w:rPr>
          <w:rFonts w:hint="eastAsia" w:ascii="仿宋" w:hAnsi="仿宋" w:eastAsia="仿宋" w:cs="仿宋"/>
          <w:b w:val="0"/>
          <w:i w:val="0"/>
          <w:caps w:val="0"/>
          <w:color w:val="000000"/>
          <w:spacing w:val="0"/>
          <w:sz w:val="30"/>
          <w:szCs w:val="30"/>
          <w:shd w:val="clear" w:fill="FFFFFF"/>
        </w:rPr>
        <w:t>2．各地教育行政部门结合本地区职业院校开设专业现状，针对2017年各拟设赛项，在职业院校、本科院校范围内推荐裁判员。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sz w:val="30"/>
          <w:szCs w:val="30"/>
        </w:rPr>
      </w:pPr>
      <w:r>
        <w:rPr>
          <w:rFonts w:hint="eastAsia" w:ascii="仿宋" w:hAnsi="仿宋" w:eastAsia="仿宋" w:cs="仿宋"/>
          <w:b w:val="0"/>
          <w:i w:val="0"/>
          <w:caps w:val="0"/>
          <w:color w:val="000000"/>
          <w:spacing w:val="0"/>
          <w:sz w:val="30"/>
          <w:szCs w:val="30"/>
          <w:shd w:val="clear" w:fill="FFFFFF"/>
        </w:rPr>
        <w:t>3．2017年大赛各拟设赛项申办单位，以赛项为单位，须按照不少于所需裁判员200%的数量推荐裁判员和1名裁判长。推荐的裁判员应遵循院校、地区合理分布的原则。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sz w:val="30"/>
          <w:szCs w:val="30"/>
        </w:rPr>
      </w:pPr>
      <w:r>
        <w:rPr>
          <w:rFonts w:hint="eastAsia" w:ascii="仿宋" w:hAnsi="仿宋" w:eastAsia="仿宋" w:cs="仿宋"/>
          <w:b w:val="0"/>
          <w:i w:val="0"/>
          <w:caps w:val="0"/>
          <w:color w:val="000000"/>
          <w:spacing w:val="0"/>
          <w:sz w:val="30"/>
          <w:szCs w:val="30"/>
          <w:shd w:val="clear" w:fill="FFFFFF"/>
        </w:rPr>
        <w:t>（二）裁判员基本条件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sz w:val="30"/>
          <w:szCs w:val="30"/>
        </w:rPr>
      </w:pPr>
      <w:r>
        <w:rPr>
          <w:rFonts w:hint="eastAsia" w:ascii="仿宋" w:hAnsi="仿宋" w:eastAsia="仿宋" w:cs="仿宋"/>
          <w:b w:val="0"/>
          <w:i w:val="0"/>
          <w:caps w:val="0"/>
          <w:color w:val="000000"/>
          <w:spacing w:val="0"/>
          <w:sz w:val="30"/>
          <w:szCs w:val="30"/>
          <w:shd w:val="clear" w:fill="FFFFFF"/>
        </w:rPr>
        <w:t>1．具有良好的职业道德和心理素质，严守竞赛纪律，服从组织安排，责任心强。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sz w:val="30"/>
          <w:szCs w:val="30"/>
        </w:rPr>
      </w:pPr>
      <w:r>
        <w:rPr>
          <w:rFonts w:hint="eastAsia" w:ascii="仿宋" w:hAnsi="仿宋" w:eastAsia="仿宋" w:cs="仿宋"/>
          <w:b w:val="0"/>
          <w:i w:val="0"/>
          <w:caps w:val="0"/>
          <w:color w:val="000000"/>
          <w:spacing w:val="0"/>
          <w:sz w:val="30"/>
          <w:szCs w:val="30"/>
          <w:shd w:val="clear" w:fill="FFFFFF"/>
        </w:rPr>
        <w:t>2．具有高级技师及以上职业资格或具有副高及以上专业技术职务。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sz w:val="30"/>
          <w:szCs w:val="30"/>
        </w:rPr>
      </w:pPr>
      <w:r>
        <w:rPr>
          <w:rFonts w:hint="eastAsia" w:ascii="仿宋" w:hAnsi="仿宋" w:eastAsia="仿宋" w:cs="仿宋"/>
          <w:b w:val="0"/>
          <w:i w:val="0"/>
          <w:caps w:val="0"/>
          <w:color w:val="000000"/>
          <w:spacing w:val="0"/>
          <w:sz w:val="30"/>
          <w:szCs w:val="30"/>
          <w:shd w:val="clear" w:fill="FFFFFF"/>
        </w:rPr>
        <w:t>3．具有两届及以上省级或行业职业技能竞赛执裁经验，熟悉赛项所涉及职业的专业知识和操作技能。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sz w:val="30"/>
          <w:szCs w:val="30"/>
        </w:rPr>
      </w:pPr>
      <w:r>
        <w:rPr>
          <w:rFonts w:hint="eastAsia" w:ascii="仿宋" w:hAnsi="仿宋" w:eastAsia="仿宋" w:cs="仿宋"/>
          <w:b w:val="0"/>
          <w:i w:val="0"/>
          <w:caps w:val="0"/>
          <w:color w:val="000000"/>
          <w:spacing w:val="0"/>
          <w:sz w:val="30"/>
          <w:szCs w:val="30"/>
          <w:shd w:val="clear" w:fill="FFFFFF"/>
        </w:rPr>
        <w:t>4．从事赛项所涉及专业（职业）相关工作5年及以上，具有丰富的考评工作经验，能够独立进行评判和评价工作，有较强的组织协调能力和临场应变能力。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sz w:val="30"/>
          <w:szCs w:val="30"/>
        </w:rPr>
      </w:pPr>
      <w:r>
        <w:rPr>
          <w:rFonts w:hint="eastAsia" w:ascii="仿宋" w:hAnsi="仿宋" w:eastAsia="仿宋" w:cs="仿宋"/>
          <w:b w:val="0"/>
          <w:i w:val="0"/>
          <w:caps w:val="0"/>
          <w:color w:val="000000"/>
          <w:spacing w:val="0"/>
          <w:sz w:val="30"/>
          <w:szCs w:val="30"/>
          <w:shd w:val="clear" w:fill="FFFFFF"/>
        </w:rPr>
        <w:t>5．自觉遵守《大赛专家与裁判工作管理办法》等相关规章制度。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sz w:val="30"/>
          <w:szCs w:val="30"/>
        </w:rPr>
      </w:pPr>
      <w:r>
        <w:rPr>
          <w:rFonts w:hint="eastAsia" w:ascii="仿宋" w:hAnsi="仿宋" w:eastAsia="仿宋" w:cs="仿宋"/>
          <w:b w:val="0"/>
          <w:i w:val="0"/>
          <w:caps w:val="0"/>
          <w:color w:val="000000"/>
          <w:spacing w:val="0"/>
          <w:sz w:val="30"/>
          <w:szCs w:val="30"/>
          <w:shd w:val="clear" w:fill="FFFFFF"/>
        </w:rPr>
        <w:t>6．年龄原则上应在65周岁以下，身体健康，无任何违法违纪记录，且获得工作单位支持，能在规定时间内到岗，并按要求完成指定裁判工作。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sz w:val="30"/>
          <w:szCs w:val="30"/>
        </w:rPr>
      </w:pPr>
      <w:r>
        <w:rPr>
          <w:rFonts w:hint="eastAsia" w:ascii="仿宋" w:hAnsi="仿宋" w:eastAsia="仿宋" w:cs="仿宋"/>
          <w:b w:val="0"/>
          <w:i w:val="0"/>
          <w:caps w:val="0"/>
          <w:color w:val="000000"/>
          <w:spacing w:val="0"/>
          <w:sz w:val="30"/>
          <w:szCs w:val="30"/>
          <w:shd w:val="clear" w:fill="FFFFFF"/>
        </w:rPr>
        <w:t>二、监督员推荐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sz w:val="30"/>
          <w:szCs w:val="30"/>
        </w:rPr>
      </w:pPr>
      <w:r>
        <w:rPr>
          <w:rFonts w:hint="eastAsia" w:ascii="仿宋" w:hAnsi="仿宋" w:eastAsia="仿宋" w:cs="仿宋"/>
          <w:b w:val="0"/>
          <w:i w:val="0"/>
          <w:caps w:val="0"/>
          <w:color w:val="000000"/>
          <w:spacing w:val="0"/>
          <w:sz w:val="30"/>
          <w:szCs w:val="30"/>
          <w:shd w:val="clear" w:fill="FFFFFF"/>
        </w:rPr>
        <w:t>各地教育行政部门针对2017年拟设赛项，推荐大赛监督员。监督员基本条件如下：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sz w:val="30"/>
          <w:szCs w:val="30"/>
        </w:rPr>
      </w:pPr>
      <w:r>
        <w:rPr>
          <w:rFonts w:hint="eastAsia" w:ascii="仿宋" w:hAnsi="仿宋" w:eastAsia="仿宋" w:cs="仿宋"/>
          <w:b w:val="0"/>
          <w:i w:val="0"/>
          <w:caps w:val="0"/>
          <w:color w:val="000000"/>
          <w:spacing w:val="0"/>
          <w:sz w:val="30"/>
          <w:szCs w:val="30"/>
          <w:shd w:val="clear" w:fill="FFFFFF"/>
        </w:rPr>
        <w:t>1．具有良好的职业道德和职业操守，遵纪守法、作风正派、工作负责、原则性强。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sz w:val="30"/>
          <w:szCs w:val="30"/>
        </w:rPr>
      </w:pPr>
      <w:r>
        <w:rPr>
          <w:rFonts w:hint="eastAsia" w:ascii="仿宋" w:hAnsi="仿宋" w:eastAsia="仿宋" w:cs="仿宋"/>
          <w:b w:val="0"/>
          <w:i w:val="0"/>
          <w:caps w:val="0"/>
          <w:color w:val="000000"/>
          <w:spacing w:val="0"/>
          <w:sz w:val="30"/>
          <w:szCs w:val="30"/>
          <w:shd w:val="clear" w:fill="FFFFFF"/>
        </w:rPr>
        <w:t>2．熟悉大赛政策与制度，具有5年以上管理工作经验，具备赛项监督所需的沟通与管理能力，能够独立开展工作。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sz w:val="30"/>
          <w:szCs w:val="30"/>
        </w:rPr>
      </w:pPr>
      <w:r>
        <w:rPr>
          <w:rFonts w:hint="eastAsia" w:ascii="仿宋" w:hAnsi="仿宋" w:eastAsia="仿宋" w:cs="仿宋"/>
          <w:b w:val="0"/>
          <w:i w:val="0"/>
          <w:caps w:val="0"/>
          <w:color w:val="000000"/>
          <w:spacing w:val="0"/>
          <w:sz w:val="30"/>
          <w:szCs w:val="30"/>
          <w:shd w:val="clear" w:fill="FFFFFF"/>
        </w:rPr>
        <w:t>3．自觉遵守《大赛赛项监督与仲裁工作管理办法》等相关规章制度。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sz w:val="30"/>
          <w:szCs w:val="30"/>
        </w:rPr>
      </w:pPr>
      <w:r>
        <w:rPr>
          <w:rFonts w:hint="eastAsia" w:ascii="仿宋" w:hAnsi="仿宋" w:eastAsia="仿宋" w:cs="仿宋"/>
          <w:b w:val="0"/>
          <w:i w:val="0"/>
          <w:caps w:val="0"/>
          <w:color w:val="000000"/>
          <w:spacing w:val="0"/>
          <w:sz w:val="30"/>
          <w:szCs w:val="30"/>
          <w:shd w:val="clear" w:fill="FFFFFF"/>
        </w:rPr>
        <w:t>4．本人自愿，工作单位支持，能在规定时间内到岗，按要求完成指定监督工作。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sz w:val="30"/>
          <w:szCs w:val="30"/>
        </w:rPr>
      </w:pPr>
      <w:r>
        <w:rPr>
          <w:rFonts w:hint="eastAsia" w:ascii="仿宋" w:hAnsi="仿宋" w:eastAsia="仿宋" w:cs="仿宋"/>
          <w:b w:val="0"/>
          <w:i w:val="0"/>
          <w:caps w:val="0"/>
          <w:color w:val="000000"/>
          <w:spacing w:val="0"/>
          <w:sz w:val="30"/>
          <w:szCs w:val="30"/>
          <w:shd w:val="clear" w:fill="FFFFFF"/>
        </w:rPr>
        <w:t>5．年龄原则上应在65周岁以下，身体健康。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sz w:val="30"/>
          <w:szCs w:val="30"/>
        </w:rPr>
      </w:pPr>
      <w:r>
        <w:rPr>
          <w:rFonts w:hint="eastAsia" w:ascii="仿宋" w:hAnsi="仿宋" w:eastAsia="仿宋" w:cs="仿宋"/>
          <w:b w:val="0"/>
          <w:i w:val="0"/>
          <w:caps w:val="0"/>
          <w:color w:val="000000"/>
          <w:spacing w:val="0"/>
          <w:sz w:val="30"/>
          <w:szCs w:val="30"/>
          <w:shd w:val="clear" w:fill="FFFFFF"/>
        </w:rPr>
        <w:t>三、推荐程序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left"/>
        <w:rPr>
          <w:rFonts w:hint="eastAsia" w:ascii="仿宋" w:hAnsi="仿宋" w:eastAsia="仿宋" w:cs="仿宋"/>
          <w:sz w:val="30"/>
          <w:szCs w:val="30"/>
        </w:rPr>
      </w:pPr>
      <w:r>
        <w:rPr>
          <w:rFonts w:hint="eastAsia" w:ascii="仿宋" w:hAnsi="仿宋" w:eastAsia="仿宋" w:cs="仿宋"/>
          <w:b w:val="0"/>
          <w:i w:val="0"/>
          <w:caps w:val="0"/>
          <w:color w:val="000000"/>
          <w:spacing w:val="0"/>
          <w:sz w:val="30"/>
          <w:szCs w:val="30"/>
          <w:shd w:val="clear" w:fill="FFFFFF"/>
        </w:rPr>
        <w:t>1．各推荐单位负责组织拟推荐裁判、监督人员登录全国职业院校技能大赛网专家信息管理平台（打开网址</w:t>
      </w:r>
      <w:r>
        <w:rPr>
          <w:rFonts w:hint="eastAsia" w:ascii="仿宋" w:hAnsi="仿宋" w:eastAsia="仿宋" w:cs="仿宋"/>
          <w:b w:val="0"/>
          <w:i w:val="0"/>
          <w:caps w:val="0"/>
          <w:color w:val="000000"/>
          <w:spacing w:val="0"/>
          <w:sz w:val="30"/>
          <w:szCs w:val="30"/>
          <w:u w:val="none"/>
          <w:shd w:val="clear" w:fill="FFFFFF"/>
        </w:rPr>
        <w:fldChar w:fldCharType="begin"/>
      </w:r>
      <w:r>
        <w:rPr>
          <w:rFonts w:hint="eastAsia" w:ascii="仿宋" w:hAnsi="仿宋" w:eastAsia="仿宋" w:cs="仿宋"/>
          <w:b w:val="0"/>
          <w:i w:val="0"/>
          <w:caps w:val="0"/>
          <w:color w:val="000000"/>
          <w:spacing w:val="0"/>
          <w:sz w:val="30"/>
          <w:szCs w:val="30"/>
          <w:u w:val="none"/>
          <w:shd w:val="clear" w:fill="FFFFFF"/>
        </w:rPr>
        <w:instrText xml:space="preserve"> HYPERLINK "http://dszjgl.chinaskills-jsw.org/" </w:instrText>
      </w:r>
      <w:r>
        <w:rPr>
          <w:rFonts w:hint="eastAsia" w:ascii="仿宋" w:hAnsi="仿宋" w:eastAsia="仿宋" w:cs="仿宋"/>
          <w:b w:val="0"/>
          <w:i w:val="0"/>
          <w:caps w:val="0"/>
          <w:color w:val="000000"/>
          <w:spacing w:val="0"/>
          <w:sz w:val="30"/>
          <w:szCs w:val="30"/>
          <w:u w:val="none"/>
          <w:shd w:val="clear" w:fill="FFFFFF"/>
        </w:rPr>
        <w:fldChar w:fldCharType="separate"/>
      </w:r>
      <w:r>
        <w:rPr>
          <w:rStyle w:val="6"/>
          <w:rFonts w:hint="eastAsia" w:ascii="仿宋" w:hAnsi="仿宋" w:eastAsia="仿宋" w:cs="仿宋"/>
          <w:b w:val="0"/>
          <w:i w:val="0"/>
          <w:caps w:val="0"/>
          <w:color w:val="000000"/>
          <w:spacing w:val="0"/>
          <w:sz w:val="30"/>
          <w:szCs w:val="30"/>
          <w:u w:val="none"/>
          <w:shd w:val="clear" w:fill="FFFFFF"/>
        </w:rPr>
        <w:t>http://dszjgl.chinaskills-jsw.org/</w:t>
      </w:r>
      <w:r>
        <w:rPr>
          <w:rFonts w:hint="eastAsia" w:ascii="仿宋" w:hAnsi="仿宋" w:eastAsia="仿宋" w:cs="仿宋"/>
          <w:b w:val="0"/>
          <w:i w:val="0"/>
          <w:caps w:val="0"/>
          <w:color w:val="000000"/>
          <w:spacing w:val="0"/>
          <w:sz w:val="30"/>
          <w:szCs w:val="30"/>
          <w:u w:val="none"/>
          <w:shd w:val="clear" w:fill="FFFFFF"/>
        </w:rPr>
        <w:fldChar w:fldCharType="end"/>
      </w:r>
      <w:r>
        <w:rPr>
          <w:rFonts w:hint="eastAsia" w:ascii="仿宋" w:hAnsi="仿宋" w:eastAsia="仿宋" w:cs="仿宋"/>
          <w:b w:val="0"/>
          <w:i w:val="0"/>
          <w:caps w:val="0"/>
          <w:color w:val="000000"/>
          <w:spacing w:val="0"/>
          <w:sz w:val="30"/>
          <w:szCs w:val="30"/>
          <w:shd w:val="clear" w:fill="FFFFFF"/>
        </w:rPr>
        <w:t>后点击右上角“专家信息管理平台”），并注册个人帐号。拟推荐裁判、监督人员在使用平台时需熟悉大赛专家信息管理平台使用说明书（可在大赛官网http://www.chinaskills-jsw.org/“资源共享”栏下载）。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left"/>
        <w:rPr>
          <w:rFonts w:hint="eastAsia" w:ascii="仿宋" w:hAnsi="仿宋" w:eastAsia="仿宋" w:cs="仿宋"/>
          <w:sz w:val="30"/>
          <w:szCs w:val="30"/>
        </w:rPr>
      </w:pPr>
      <w:r>
        <w:rPr>
          <w:rFonts w:hint="eastAsia" w:ascii="仿宋" w:hAnsi="仿宋" w:eastAsia="仿宋" w:cs="仿宋"/>
          <w:b w:val="0"/>
          <w:i w:val="0"/>
          <w:caps w:val="0"/>
          <w:color w:val="000000"/>
          <w:spacing w:val="0"/>
          <w:sz w:val="30"/>
          <w:szCs w:val="30"/>
          <w:shd w:val="clear" w:fill="FFFFFF"/>
        </w:rPr>
        <w:t>2．拟推荐裁判、监督人员注册并登录平台后，按照“专家信息维护--执赛申报申请（其中推荐单位类别根据情况选择省市教育行政部门或赛项申办单位）--在线提交”的流程完成网上填报，并下载打印《2017年全国职业院校技能大赛裁判员/监督员推荐表》，加盖工作单位公章后，提交至相应省（自治区、直辖市）教育厅（教委）、计划单列市和新疆生产建设兵团教育局或拟设赛项申办单位审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sz w:val="30"/>
          <w:szCs w:val="30"/>
        </w:rPr>
      </w:pPr>
      <w:r>
        <w:rPr>
          <w:rFonts w:hint="eastAsia" w:ascii="仿宋" w:hAnsi="仿宋" w:eastAsia="仿宋" w:cs="仿宋"/>
          <w:b w:val="0"/>
          <w:i w:val="0"/>
          <w:caps w:val="0"/>
          <w:color w:val="000000"/>
          <w:spacing w:val="0"/>
          <w:sz w:val="30"/>
          <w:szCs w:val="30"/>
          <w:shd w:val="clear" w:fill="FFFFFF"/>
        </w:rPr>
        <w:t>3．各省（市）教育行政部门指派专人登录系统（登录帐号信息见纸质版通知</w:t>
      </w:r>
      <w:r>
        <w:rPr>
          <w:rFonts w:hint="eastAsia" w:ascii="仿宋" w:hAnsi="仿宋" w:eastAsia="仿宋" w:cs="仿宋"/>
          <w:b w:val="0"/>
          <w:i w:val="0"/>
          <w:caps w:val="0"/>
          <w:color w:val="000000"/>
          <w:spacing w:val="0"/>
          <w:sz w:val="30"/>
          <w:szCs w:val="30"/>
          <w:u w:val="none"/>
          <w:shd w:val="clear" w:fill="FFFFFF"/>
        </w:rPr>
        <w:t>附件1），按照“推荐单位信息维护--申报信息审核--在线提交”的流程在线完成裁判员、监督员申报信息审核。各拟设赛项申办单位指派专人登录系统（登录帐号信息见纸质版通知附件2），按照“推荐单位信息维护--提交裁判员需求汇总表--申报信息审核--在线提交”的流程在线完成裁判员申报信息审核。各省（市）教育行政部门、拟设赛项申办单位在使用平台时需熟悉大赛专家信息管理平台使用说明书（可在大赛官网</w:t>
      </w:r>
      <w:r>
        <w:rPr>
          <w:rFonts w:hint="eastAsia" w:ascii="仿宋" w:hAnsi="仿宋" w:eastAsia="仿宋" w:cs="仿宋"/>
          <w:b w:val="0"/>
          <w:i w:val="0"/>
          <w:caps w:val="0"/>
          <w:color w:val="000000"/>
          <w:spacing w:val="0"/>
          <w:sz w:val="30"/>
          <w:szCs w:val="30"/>
          <w:u w:val="none"/>
          <w:shd w:val="clear" w:fill="FFFFFF"/>
        </w:rPr>
        <w:fldChar w:fldCharType="begin"/>
      </w:r>
      <w:r>
        <w:rPr>
          <w:rFonts w:hint="eastAsia" w:ascii="仿宋" w:hAnsi="仿宋" w:eastAsia="仿宋" w:cs="仿宋"/>
          <w:b w:val="0"/>
          <w:i w:val="0"/>
          <w:caps w:val="0"/>
          <w:color w:val="000000"/>
          <w:spacing w:val="0"/>
          <w:sz w:val="30"/>
          <w:szCs w:val="30"/>
          <w:u w:val="none"/>
          <w:shd w:val="clear" w:fill="FFFFFF"/>
        </w:rPr>
        <w:instrText xml:space="preserve"> HYPERLINK "http://www.chinaskills-jsw.org/" </w:instrText>
      </w:r>
      <w:r>
        <w:rPr>
          <w:rFonts w:hint="eastAsia" w:ascii="仿宋" w:hAnsi="仿宋" w:eastAsia="仿宋" w:cs="仿宋"/>
          <w:b w:val="0"/>
          <w:i w:val="0"/>
          <w:caps w:val="0"/>
          <w:color w:val="000000"/>
          <w:spacing w:val="0"/>
          <w:sz w:val="30"/>
          <w:szCs w:val="30"/>
          <w:u w:val="none"/>
          <w:shd w:val="clear" w:fill="FFFFFF"/>
        </w:rPr>
        <w:fldChar w:fldCharType="separate"/>
      </w:r>
      <w:r>
        <w:rPr>
          <w:rFonts w:hint="eastAsia" w:ascii="仿宋" w:hAnsi="仿宋" w:eastAsia="仿宋" w:cs="仿宋"/>
          <w:b w:val="0"/>
          <w:i w:val="0"/>
          <w:caps w:val="0"/>
          <w:color w:val="000000"/>
          <w:spacing w:val="0"/>
          <w:sz w:val="30"/>
          <w:szCs w:val="30"/>
          <w:u w:val="none"/>
          <w:shd w:val="clear" w:fill="FFFFFF"/>
        </w:rPr>
        <w:fldChar w:fldCharType="end"/>
      </w:r>
      <w:r>
        <w:rPr>
          <w:rFonts w:hint="eastAsia" w:ascii="仿宋" w:hAnsi="仿宋" w:eastAsia="仿宋" w:cs="仿宋"/>
          <w:b w:val="0"/>
          <w:i w:val="0"/>
          <w:caps w:val="0"/>
          <w:color w:val="000000"/>
          <w:spacing w:val="0"/>
          <w:sz w:val="30"/>
          <w:szCs w:val="30"/>
          <w:shd w:val="clear" w:fill="FFFFFF"/>
        </w:rPr>
        <w:t>http://www.chinaskills-jsw.org/“资源共享”栏下载）。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sz w:val="30"/>
          <w:szCs w:val="30"/>
        </w:rPr>
      </w:pPr>
      <w:r>
        <w:rPr>
          <w:rFonts w:hint="eastAsia" w:ascii="仿宋" w:hAnsi="仿宋" w:eastAsia="仿宋" w:cs="仿宋"/>
          <w:b w:val="0"/>
          <w:i w:val="0"/>
          <w:caps w:val="0"/>
          <w:color w:val="000000"/>
          <w:spacing w:val="0"/>
          <w:sz w:val="30"/>
          <w:szCs w:val="30"/>
          <w:shd w:val="clear" w:fill="FFFFFF"/>
        </w:rPr>
        <w:t>4．各省（市）教育行政部门在完成申报信息审核后，须在平台中分别下载并打印《2017年全国职业院校技能大赛裁判员推荐汇总表》《2017年全国职业院校技能大赛监督员推荐汇总表》，加盖公章后，连同裁判员/监督员个人提交的推荐表一并提交至全国职业院校技能大赛执委会办公室。各拟设赛项申办单位在完成申报信息审核后，须在平台中以赛项为单位下载并打印《2017年全国职业院校技能大赛裁判需求汇总表》《2017年全国职业院校技能大赛裁判员推荐汇总表》，加盖公章后，连同裁判员个人提交的推荐表一并提交至全国职业院校技能大赛执委会办公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left"/>
        <w:rPr>
          <w:rFonts w:hint="eastAsia" w:ascii="仿宋" w:hAnsi="仿宋" w:eastAsia="仿宋" w:cs="仿宋"/>
          <w:sz w:val="30"/>
          <w:szCs w:val="30"/>
        </w:rPr>
      </w:pPr>
      <w:r>
        <w:rPr>
          <w:rFonts w:hint="eastAsia" w:ascii="仿宋" w:hAnsi="仿宋" w:eastAsia="仿宋" w:cs="仿宋"/>
          <w:b w:val="0"/>
          <w:i w:val="0"/>
          <w:caps w:val="0"/>
          <w:color w:val="000000"/>
          <w:spacing w:val="0"/>
          <w:sz w:val="30"/>
          <w:szCs w:val="30"/>
          <w:shd w:val="clear" w:fill="FFFFFF"/>
        </w:rPr>
        <w:t>5．各有关单位推荐的赛项裁判、监督人员名单，将由大赛执委会办公室进行审核。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sz w:val="30"/>
          <w:szCs w:val="30"/>
        </w:rPr>
      </w:pPr>
      <w:r>
        <w:rPr>
          <w:rFonts w:hint="eastAsia" w:ascii="仿宋" w:hAnsi="仿宋" w:eastAsia="仿宋" w:cs="仿宋"/>
          <w:b w:val="0"/>
          <w:i w:val="0"/>
          <w:caps w:val="0"/>
          <w:color w:val="000000"/>
          <w:spacing w:val="0"/>
          <w:sz w:val="30"/>
          <w:szCs w:val="30"/>
          <w:shd w:val="clear" w:fill="FFFFFF"/>
        </w:rPr>
        <w:t>四、时间要求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sz w:val="30"/>
          <w:szCs w:val="30"/>
        </w:rPr>
      </w:pPr>
      <w:r>
        <w:rPr>
          <w:rFonts w:hint="eastAsia" w:ascii="仿宋" w:hAnsi="仿宋" w:eastAsia="仿宋" w:cs="仿宋"/>
          <w:b w:val="0"/>
          <w:i w:val="0"/>
          <w:caps w:val="0"/>
          <w:color w:val="000000"/>
          <w:spacing w:val="0"/>
          <w:sz w:val="30"/>
          <w:szCs w:val="30"/>
          <w:shd w:val="clear" w:fill="FFFFFF"/>
        </w:rPr>
        <w:t>请各有关单位于2017年3月2日前（以邮寄日期为准）提交推荐材料。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sz w:val="30"/>
          <w:szCs w:val="30"/>
        </w:rPr>
      </w:pPr>
      <w:r>
        <w:rPr>
          <w:rFonts w:hint="eastAsia" w:ascii="仿宋" w:hAnsi="仿宋" w:eastAsia="仿宋" w:cs="仿宋"/>
          <w:b w:val="0"/>
          <w:i w:val="0"/>
          <w:caps w:val="0"/>
          <w:color w:val="000000"/>
          <w:spacing w:val="0"/>
          <w:sz w:val="30"/>
          <w:szCs w:val="30"/>
          <w:shd w:val="clear" w:fill="FFFFFF"/>
        </w:rPr>
        <w:t>五、联系人及联系电话</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left"/>
        <w:rPr>
          <w:rFonts w:hint="eastAsia" w:ascii="仿宋" w:hAnsi="仿宋" w:eastAsia="仿宋" w:cs="仿宋"/>
          <w:sz w:val="30"/>
          <w:szCs w:val="30"/>
        </w:rPr>
      </w:pPr>
      <w:r>
        <w:rPr>
          <w:rFonts w:hint="eastAsia" w:ascii="仿宋" w:hAnsi="仿宋" w:eastAsia="仿宋" w:cs="仿宋"/>
          <w:b w:val="0"/>
          <w:i w:val="0"/>
          <w:caps w:val="0"/>
          <w:color w:val="000000"/>
          <w:spacing w:val="0"/>
          <w:sz w:val="30"/>
          <w:szCs w:val="30"/>
          <w:shd w:val="clear" w:fill="FFFFFF"/>
        </w:rPr>
        <w:t>联系人：许  超 010-58581135  18226707647</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left"/>
        <w:rPr>
          <w:rFonts w:hint="eastAsia" w:ascii="仿宋" w:hAnsi="仿宋" w:eastAsia="仿宋" w:cs="仿宋"/>
          <w:sz w:val="30"/>
          <w:szCs w:val="30"/>
        </w:rPr>
      </w:pPr>
      <w:r>
        <w:rPr>
          <w:rFonts w:hint="eastAsia" w:ascii="仿宋" w:hAnsi="仿宋" w:eastAsia="仿宋" w:cs="仿宋"/>
          <w:b w:val="0"/>
          <w:i w:val="0"/>
          <w:caps w:val="0"/>
          <w:color w:val="000000"/>
          <w:spacing w:val="0"/>
          <w:sz w:val="30"/>
          <w:szCs w:val="30"/>
          <w:shd w:val="clear" w:fill="FFFFFF"/>
        </w:rPr>
        <w:t>       刘继状 010-58581052  18969930911</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sz w:val="30"/>
          <w:szCs w:val="30"/>
        </w:rPr>
      </w:pPr>
      <w:r>
        <w:rPr>
          <w:rFonts w:hint="eastAsia" w:ascii="仿宋" w:hAnsi="仿宋" w:eastAsia="仿宋" w:cs="仿宋"/>
          <w:b w:val="0"/>
          <w:i w:val="0"/>
          <w:caps w:val="0"/>
          <w:color w:val="000000"/>
          <w:spacing w:val="0"/>
          <w:sz w:val="30"/>
          <w:szCs w:val="30"/>
          <w:shd w:val="clear" w:fill="FFFFFF"/>
        </w:rPr>
        <w:t>通讯地址：北京市西城区德外大街4号高等教育出版社综管楼211室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sz w:val="30"/>
          <w:szCs w:val="30"/>
        </w:rPr>
      </w:pPr>
      <w:r>
        <w:rPr>
          <w:rFonts w:hint="eastAsia" w:ascii="仿宋" w:hAnsi="仿宋" w:eastAsia="仿宋" w:cs="仿宋"/>
          <w:b w:val="0"/>
          <w:i w:val="0"/>
          <w:caps w:val="0"/>
          <w:color w:val="000000"/>
          <w:spacing w:val="0"/>
          <w:sz w:val="30"/>
          <w:szCs w:val="30"/>
          <w:shd w:val="clear" w:fill="FFFFFF"/>
        </w:rPr>
        <w:t>邮政编码：100120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sz w:val="30"/>
          <w:szCs w:val="30"/>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1517" w:right="0" w:firstLine="420"/>
        <w:jc w:val="both"/>
        <w:rPr>
          <w:rFonts w:hint="eastAsia" w:ascii="仿宋" w:hAnsi="仿宋" w:eastAsia="仿宋" w:cs="仿宋"/>
          <w:sz w:val="30"/>
          <w:szCs w:val="30"/>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1517" w:right="0" w:firstLine="420"/>
        <w:jc w:val="both"/>
        <w:rPr>
          <w:rFonts w:hint="eastAsia" w:ascii="仿宋" w:hAnsi="仿宋" w:eastAsia="仿宋" w:cs="仿宋"/>
          <w:sz w:val="30"/>
          <w:szCs w:val="30"/>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sz w:val="30"/>
          <w:szCs w:val="30"/>
        </w:rPr>
      </w:pPr>
      <w:r>
        <w:rPr>
          <w:rFonts w:hint="eastAsia" w:ascii="仿宋" w:hAnsi="仿宋" w:eastAsia="仿宋" w:cs="仿宋"/>
          <w:b w:val="0"/>
          <w:i w:val="0"/>
          <w:caps w:val="0"/>
          <w:color w:val="000000"/>
          <w:spacing w:val="0"/>
          <w:sz w:val="30"/>
          <w:szCs w:val="30"/>
          <w:shd w:val="clear" w:fill="FFFFFF"/>
        </w:rPr>
        <w:t>                      2016-2020年全国职业院校技能大赛执行委员会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sz w:val="30"/>
          <w:szCs w:val="30"/>
        </w:rPr>
      </w:pPr>
      <w:r>
        <w:rPr>
          <w:rFonts w:hint="eastAsia" w:ascii="仿宋" w:hAnsi="仿宋" w:eastAsia="仿宋" w:cs="仿宋"/>
          <w:b w:val="0"/>
          <w:i w:val="0"/>
          <w:caps w:val="0"/>
          <w:color w:val="000000"/>
          <w:spacing w:val="0"/>
          <w:sz w:val="30"/>
          <w:szCs w:val="30"/>
          <w:shd w:val="clear" w:fill="FFFFFF"/>
        </w:rPr>
        <w:t>                               （教育部职业技术教育中心研究所代章）</w:t>
      </w:r>
    </w:p>
    <w:p>
      <w:pPr>
        <w:keepNext w:val="0"/>
        <w:keepLines w:val="0"/>
        <w:widowControl/>
        <w:suppressLineNumbers w:val="0"/>
        <w:spacing w:before="0" w:beforeAutospacing="0" w:after="240" w:afterAutospacing="0"/>
        <w:ind w:left="0" w:right="0"/>
        <w:jc w:val="left"/>
        <w:rPr>
          <w:rFonts w:hint="eastAsia" w:ascii="仿宋_GB2312" w:hAnsi="仿宋_GB2312" w:eastAsia="仿宋_GB2312" w:cs="宋体"/>
          <w:color w:val="auto"/>
          <w:kern w:val="2"/>
          <w:sz w:val="32"/>
          <w:szCs w:val="24"/>
          <w:u w:val="none"/>
          <w:lang w:val="en-US" w:eastAsia="zh-CN" w:bidi="ar"/>
        </w:rPr>
      </w:pPr>
    </w:p>
    <w:p>
      <w:pPr>
        <w:keepNext w:val="0"/>
        <w:keepLines w:val="0"/>
        <w:widowControl/>
        <w:suppressLineNumbers w:val="0"/>
        <w:spacing w:before="0" w:beforeAutospacing="0" w:after="240" w:afterAutospacing="0"/>
        <w:ind w:left="0" w:right="0"/>
        <w:jc w:val="left"/>
        <w:rPr>
          <w:rFonts w:hint="eastAsia" w:ascii="仿宋_GB2312" w:hAnsi="仿宋_GB2312" w:eastAsia="仿宋_GB2312" w:cs="宋体"/>
          <w:color w:val="auto"/>
          <w:kern w:val="2"/>
          <w:sz w:val="32"/>
          <w:szCs w:val="24"/>
          <w:u w:val="none"/>
          <w:lang w:val="en-US" w:eastAsia="zh-CN" w:bidi="ar"/>
        </w:rPr>
      </w:pPr>
    </w:p>
    <w:p/>
    <w:sectPr>
      <w:headerReference r:id="rId3" w:type="default"/>
      <w:footerReference r:id="rId4" w:type="default"/>
      <w:pgSz w:w="11906" w:h="16838"/>
      <w:pgMar w:top="1417" w:right="1701" w:bottom="1701"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 w:name="Courier New">
    <w:panose1 w:val="02070309020205020404"/>
    <w:charset w:val="00"/>
    <w:family w:val="auto"/>
    <w:pitch w:val="default"/>
    <w:sig w:usb0="E0002AFF" w:usb1="C0007843" w:usb2="00000009" w:usb3="00000000" w:csb0="400001FF" w:csb1="FFFF0000"/>
  </w:font>
  <w:font w:name="方正小标宋简体">
    <w:altName w:val="微软雅黑"/>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Gungsuh">
    <w:panose1 w:val="02030600000101010101"/>
    <w:charset w:val="81"/>
    <w:family w:val="auto"/>
    <w:pitch w:val="default"/>
    <w:sig w:usb0="B00002AF" w:usb1="69D77CFB" w:usb2="00000030" w:usb3="00000000" w:csb0="4008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w:t>
                          </w:r>
                          <w:r>
                            <w:rPr>
                              <w:rFonts w:hint="eastAsia"/>
                              <w:sz w:val="18"/>
                            </w:rP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U&#10;ubsptwEAAFQDAAAOAAAAAAAAAAEAIAAAAB4BAABkcnMvZTJvRG9jLnhtbFBLBQYAAAAABgAGAFkB&#10;AABHBQAAAAA=&#10;">
              <v:path/>
              <v:fill on="f" focussize="0,0"/>
              <v:stroke on="f"/>
              <v:imagedata o:title=""/>
              <o:lock v:ext="edit" grouping="f" rotation="f" text="f"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BB7EE8"/>
    <w:rsid w:val="10BB7EE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5">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color w:val="666666"/>
      <w:kern w:val="0"/>
      <w:sz w:val="18"/>
      <w:szCs w:val="18"/>
      <w:u w:val="none"/>
      <w:lang w:val="en-US" w:eastAsia="zh-CN" w:bidi="ar"/>
    </w:rPr>
  </w:style>
  <w:style w:type="character" w:styleId="6">
    <w:name w:val="Hyperlink"/>
    <w:basedOn w:val="5"/>
    <w:uiPriority w:val="0"/>
    <w:rPr>
      <w:rFonts w:hint="eastAsia" w:ascii="宋体" w:hAnsi="宋体" w:eastAsia="宋体" w:cs="宋体"/>
      <w:color w:val="666666"/>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2017-02-06T03:25:00Z</dcterms:created>
  <dc:creator>CCEN</dc:creator>
  <cp:lastModifiedBy>CCEN</cp:lastModifiedBy>
  <dcterms:modified xsi:type="dcterms:W3CDTF">2017-02-06T03:25:44Z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