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_GB2312"/>
          <w:kern w:val="3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_GB2312"/>
          <w:kern w:val="3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30"/>
          <w:sz w:val="32"/>
          <w:szCs w:val="32"/>
        </w:rPr>
        <w:t>1</w:t>
      </w:r>
    </w:p>
    <w:p>
      <w:pPr>
        <w:spacing w:line="400" w:lineRule="exact"/>
        <w:rPr>
          <w:rFonts w:hint="eastAsia" w:ascii="仿宋" w:hAnsi="仿宋" w:eastAsia="仿宋" w:cs="仿宋_GB2312"/>
          <w:kern w:val="30"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 w:cs="仿宋_GB2312"/>
          <w:kern w:val="30"/>
          <w:sz w:val="32"/>
          <w:szCs w:val="32"/>
        </w:rPr>
      </w:pPr>
      <w:r>
        <w:rPr>
          <w:rFonts w:hint="eastAsia" w:ascii="仿宋" w:hAnsi="仿宋" w:eastAsia="仿宋" w:cs="仿宋_GB2312"/>
          <w:kern w:val="30"/>
          <w:sz w:val="32"/>
          <w:szCs w:val="32"/>
        </w:rPr>
        <w:t>高处作业吊篮工程相关标准解读及施工现场管理案</w:t>
      </w:r>
      <w:r>
        <w:rPr>
          <w:rFonts w:hint="eastAsia" w:ascii="仿宋" w:hAnsi="仿宋" w:eastAsia="仿宋" w:cs="仿宋_GB2312"/>
          <w:kern w:val="30"/>
          <w:sz w:val="32"/>
          <w:szCs w:val="32"/>
          <w:lang w:val="en-US" w:eastAsia="zh-CN"/>
        </w:rPr>
        <w:t>例</w:t>
      </w:r>
      <w:r>
        <w:rPr>
          <w:rFonts w:hint="eastAsia" w:ascii="仿宋" w:hAnsi="仿宋" w:eastAsia="仿宋" w:cs="仿宋_GB2312"/>
          <w:kern w:val="30"/>
          <w:sz w:val="32"/>
          <w:szCs w:val="32"/>
        </w:rPr>
        <w:t>分析培训班</w:t>
      </w:r>
    </w:p>
    <w:p>
      <w:pPr>
        <w:spacing w:line="500" w:lineRule="exact"/>
        <w:jc w:val="center"/>
        <w:rPr>
          <w:rFonts w:hint="eastAsia" w:ascii="仿宋" w:hAnsi="仿宋" w:eastAsia="仿宋" w:cs="仿宋_GB2312"/>
          <w:b/>
          <w:bCs/>
          <w:kern w:val="3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30"/>
          <w:sz w:val="32"/>
          <w:szCs w:val="32"/>
        </w:rPr>
        <w:t>报名回执表</w:t>
      </w:r>
    </w:p>
    <w:p>
      <w:pPr>
        <w:spacing w:line="500" w:lineRule="exact"/>
        <w:jc w:val="center"/>
        <w:rPr>
          <w:rFonts w:hint="eastAsia" w:ascii="仿宋" w:hAnsi="仿宋" w:eastAsia="仿宋" w:cs="仿宋_GB2312"/>
          <w:b/>
          <w:bCs/>
          <w:kern w:val="3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通讯地址：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邮政编码：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联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人：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传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真：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ab/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</w:p>
    <w:p>
      <w:pPr>
        <w:spacing w:line="440" w:lineRule="exact"/>
        <w:ind w:firstLine="3200" w:firstLineChars="1000"/>
        <w:rPr>
          <w:rFonts w:hint="eastAsia" w:ascii="仿宋" w:hAnsi="仿宋" w:eastAsia="仿宋" w:cs="仿宋_GB2312"/>
          <w:kern w:val="30"/>
          <w:sz w:val="32"/>
          <w:szCs w:val="32"/>
        </w:rPr>
      </w:pPr>
    </w:p>
    <w:p>
      <w:pPr>
        <w:spacing w:line="440" w:lineRule="exact"/>
        <w:ind w:firstLine="3200" w:firstLineChars="1000"/>
        <w:rPr>
          <w:rFonts w:ascii="仿宋" w:hAnsi="仿宋" w:eastAsia="仿宋" w:cs="仿宋_GB2312"/>
          <w:kern w:val="30"/>
          <w:sz w:val="32"/>
          <w:szCs w:val="32"/>
        </w:rPr>
      </w:pPr>
      <w:r>
        <w:rPr>
          <w:rFonts w:hint="eastAsia" w:ascii="仿宋" w:hAnsi="仿宋" w:eastAsia="仿宋" w:cs="仿宋_GB2312"/>
          <w:kern w:val="30"/>
          <w:sz w:val="32"/>
          <w:szCs w:val="32"/>
        </w:rPr>
        <w:t>参 加 人 员 名 单</w:t>
      </w:r>
    </w:p>
    <w:tbl>
      <w:tblPr>
        <w:tblStyle w:val="4"/>
        <w:tblW w:w="8275" w:type="dxa"/>
        <w:tblInd w:w="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958"/>
        <w:gridCol w:w="993"/>
        <w:gridCol w:w="1984"/>
        <w:gridCol w:w="2825"/>
        <w:gridCol w:w="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80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名</w:t>
            </w:r>
          </w:p>
        </w:tc>
        <w:tc>
          <w:tcPr>
            <w:tcW w:w="958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职 务</w:t>
            </w:r>
          </w:p>
        </w:tc>
        <w:tc>
          <w:tcPr>
            <w:tcW w:w="99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部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门</w:t>
            </w:r>
          </w:p>
        </w:tc>
        <w:tc>
          <w:tcPr>
            <w:tcW w:w="1984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电话（手机）</w:t>
            </w:r>
          </w:p>
        </w:tc>
        <w:tc>
          <w:tcPr>
            <w:tcW w:w="2860" w:type="dxa"/>
            <w:gridSpan w:val="2"/>
          </w:tcPr>
          <w:p>
            <w:pPr>
              <w:spacing w:line="440" w:lineRule="exact"/>
              <w:ind w:firstLine="840" w:firstLineChars="3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 xml:space="preserve">开票信息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restart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80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8" w:hRule="atLeast"/>
        </w:trPr>
        <w:tc>
          <w:tcPr>
            <w:tcW w:w="8240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230" w:hRule="atLeast"/>
        </w:trPr>
        <w:tc>
          <w:tcPr>
            <w:tcW w:w="8240" w:type="dxa"/>
            <w:gridSpan w:val="5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" w:hAnsi="仿宋" w:eastAsia="仿宋" w:cs="仿宋_GB2312"/>
          <w:kern w:val="30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kern w:val="30"/>
          <w:sz w:val="28"/>
          <w:szCs w:val="28"/>
        </w:rPr>
        <w:t>注：此表复制</w:t>
      </w:r>
      <w:r>
        <w:rPr>
          <w:rFonts w:hint="eastAsia" w:ascii="仿宋" w:hAnsi="仿宋" w:eastAsia="仿宋" w:cs="仿宋_GB2312"/>
          <w:kern w:val="30"/>
          <w:sz w:val="28"/>
          <w:szCs w:val="28"/>
          <w:lang w:val="en-US" w:eastAsia="zh-CN"/>
        </w:rPr>
        <w:t>有效</w:t>
      </w:r>
      <w:r>
        <w:rPr>
          <w:rFonts w:hint="eastAsia" w:ascii="仿宋" w:hAnsi="仿宋" w:eastAsia="仿宋" w:cs="仿宋_GB2312"/>
          <w:kern w:val="30"/>
          <w:sz w:val="28"/>
          <w:szCs w:val="28"/>
        </w:rPr>
        <w:t>。可电话报名</w:t>
      </w:r>
      <w:r>
        <w:rPr>
          <w:rFonts w:hint="eastAsia" w:ascii="仿宋" w:hAnsi="仿宋" w:eastAsia="仿宋" w:cs="仿宋_GB2312"/>
          <w:kern w:val="30"/>
          <w:sz w:val="28"/>
          <w:szCs w:val="28"/>
          <w:lang w:eastAsia="zh-CN"/>
        </w:rPr>
        <w:t>。</w:t>
      </w:r>
    </w:p>
    <w:p>
      <w:pPr>
        <w:spacing w:line="440" w:lineRule="exact"/>
        <w:rPr>
          <w:rFonts w:ascii="仿宋" w:hAnsi="仿宋" w:eastAsia="仿宋" w:cs="仿宋_GB2312"/>
          <w:kern w:val="30"/>
          <w:sz w:val="32"/>
          <w:szCs w:val="32"/>
        </w:rPr>
      </w:pPr>
      <w:r>
        <w:rPr>
          <w:rFonts w:ascii="仿宋" w:hAnsi="仿宋" w:eastAsia="仿宋" w:cs="仿宋_GB2312"/>
          <w:kern w:val="3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30"/>
          <w:sz w:val="32"/>
          <w:szCs w:val="32"/>
        </w:rPr>
        <w:t>2</w:t>
      </w:r>
    </w:p>
    <w:p>
      <w:pPr>
        <w:spacing w:line="440" w:lineRule="exact"/>
        <w:ind w:firstLine="643" w:firstLineChars="200"/>
        <w:jc w:val="center"/>
        <w:rPr>
          <w:rFonts w:ascii="仿宋" w:hAnsi="仿宋" w:eastAsia="仿宋" w:cs="仿宋_GB2312"/>
          <w:b/>
          <w:bCs/>
          <w:kern w:val="30"/>
          <w:sz w:val="32"/>
          <w:szCs w:val="32"/>
        </w:rPr>
      </w:pPr>
      <w:r>
        <w:rPr>
          <w:rFonts w:ascii="仿宋" w:hAnsi="仿宋" w:eastAsia="仿宋" w:cs="仿宋_GB2312"/>
          <w:b/>
          <w:bCs/>
          <w:kern w:val="30"/>
          <w:sz w:val="32"/>
          <w:szCs w:val="32"/>
        </w:rPr>
        <w:t>缴费回执单</w:t>
      </w:r>
    </w:p>
    <w:p>
      <w:pPr>
        <w:spacing w:line="440" w:lineRule="exact"/>
        <w:ind w:firstLine="602" w:firstLineChars="200"/>
        <w:jc w:val="center"/>
        <w:rPr>
          <w:rFonts w:ascii="仿宋" w:hAnsi="仿宋" w:eastAsia="仿宋" w:cs="仿宋_GB2312"/>
          <w:b/>
          <w:bCs/>
          <w:kern w:val="30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66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交费人姓名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交费金额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交费时间</w:t>
            </w:r>
          </w:p>
        </w:tc>
        <w:tc>
          <w:tcPr>
            <w:tcW w:w="350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交费方式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ind w:firstLine="840" w:firstLineChars="300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微信扫码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网汇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是否代他人缴费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□是，人员姓名列式＿＿＿＿＿＿＿＿＿＿＿＿＿＿＿＿＿＿＿＿＿＿＿＿＿＿＿＿＿＿＿＿＿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普票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（必填）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开票单位抬头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纳税人识别号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邮箱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（用于接受电子普票）：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专票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（必填）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开票单位名称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纳税人识别号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银行账户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单位地址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开户银行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邮寄地址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付款截图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重要提醒</w:t>
            </w:r>
          </w:p>
        </w:tc>
        <w:tc>
          <w:tcPr>
            <w:tcW w:w="6910" w:type="dxa"/>
            <w:gridSpan w:val="3"/>
            <w:shd w:val="clear" w:color="auto" w:fill="auto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发票信息务必按要求全部填写清楚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 w:cs="仿宋_GB2312"/>
                <w:kern w:val="3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如果用扫码支付</w:t>
            </w:r>
            <w:r>
              <w:rPr>
                <w:rFonts w:hint="eastAsia" w:ascii="仿宋" w:hAnsi="仿宋" w:eastAsia="仿宋" w:cs="仿宋_GB2312"/>
                <w:kern w:val="30"/>
                <w:sz w:val="28"/>
                <w:szCs w:val="28"/>
              </w:rPr>
              <w:t>，</w:t>
            </w:r>
            <w:r>
              <w:rPr>
                <w:rFonts w:ascii="仿宋" w:hAnsi="仿宋" w:eastAsia="仿宋" w:cs="仿宋_GB2312"/>
                <w:kern w:val="30"/>
                <w:sz w:val="28"/>
                <w:szCs w:val="28"/>
              </w:rPr>
              <w:t>请务必保留并上传付款截图</w:t>
            </w:r>
          </w:p>
        </w:tc>
      </w:tr>
    </w:tbl>
    <w:p>
      <w:pPr>
        <w:autoSpaceDE w:val="0"/>
        <w:autoSpaceDN w:val="0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 系 人：崔旭东                    电话: </w:t>
      </w:r>
      <w:r>
        <w:rPr>
          <w:rFonts w:ascii="仿宋" w:hAnsi="仿宋" w:eastAsia="仿宋"/>
          <w:kern w:val="0"/>
          <w:sz w:val="28"/>
          <w:szCs w:val="28"/>
        </w:rPr>
        <w:t>15313528867</w:t>
      </w:r>
      <w:r>
        <w:rPr>
          <w:rFonts w:hint="eastAsia" w:ascii="仿宋" w:hAnsi="仿宋" w:eastAsia="仿宋"/>
          <w:kern w:val="0"/>
          <w:sz w:val="28"/>
          <w:szCs w:val="28"/>
        </w:rPr>
        <w:t>（同微信）</w:t>
      </w:r>
    </w:p>
    <w:p>
      <w:pPr>
        <w:autoSpaceDE w:val="0"/>
        <w:autoSpaceDN w:val="0"/>
        <w:ind w:left="691" w:leftChars="200" w:hanging="271" w:hangingChars="97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      袁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ascii="仿宋" w:hAnsi="仿宋" w:eastAsia="仿宋"/>
          <w:kern w:val="0"/>
          <w:sz w:val="28"/>
          <w:szCs w:val="28"/>
        </w:rPr>
        <w:t xml:space="preserve"> 梅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  <w:r>
        <w:rPr>
          <w:rFonts w:ascii="仿宋" w:hAnsi="仿宋" w:eastAsia="仿宋"/>
          <w:kern w:val="0"/>
          <w:sz w:val="28"/>
          <w:szCs w:val="28"/>
        </w:rPr>
        <w:t xml:space="preserve">                   电话</w:t>
      </w:r>
      <w:r>
        <w:rPr>
          <w:rFonts w:hint="eastAsia" w:ascii="仿宋" w:hAnsi="仿宋" w:eastAsia="仿宋"/>
          <w:kern w:val="0"/>
          <w:sz w:val="28"/>
          <w:szCs w:val="28"/>
        </w:rPr>
        <w:t>：1</w:t>
      </w:r>
      <w:r>
        <w:rPr>
          <w:rFonts w:ascii="仿宋" w:hAnsi="仿宋" w:eastAsia="仿宋"/>
          <w:kern w:val="0"/>
          <w:sz w:val="28"/>
          <w:szCs w:val="28"/>
        </w:rPr>
        <w:t>5313528867</w:t>
      </w:r>
      <w:r>
        <w:rPr>
          <w:rFonts w:hint="eastAsia" w:ascii="仿宋" w:hAnsi="仿宋" w:eastAsia="仿宋"/>
          <w:kern w:val="0"/>
          <w:sz w:val="28"/>
          <w:szCs w:val="28"/>
        </w:rPr>
        <w:t>（同微信）</w:t>
      </w:r>
    </w:p>
    <w:p>
      <w:pPr>
        <w:spacing w:line="440" w:lineRule="exact"/>
        <w:ind w:left="1680" w:hanging="1680" w:hangingChars="800"/>
        <w:jc w:val="left"/>
      </w:pPr>
    </w:p>
    <w:sectPr>
      <w:pgSz w:w="11906" w:h="16838"/>
      <w:pgMar w:top="1270" w:right="1134" w:bottom="127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D6A77"/>
    <w:multiLevelType w:val="multilevel"/>
    <w:tmpl w:val="493D6A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E"/>
    <w:rsid w:val="00082F3D"/>
    <w:rsid w:val="000F521B"/>
    <w:rsid w:val="0017273E"/>
    <w:rsid w:val="001845AD"/>
    <w:rsid w:val="0022037F"/>
    <w:rsid w:val="002F01FE"/>
    <w:rsid w:val="00391D67"/>
    <w:rsid w:val="005B0D78"/>
    <w:rsid w:val="007B23C7"/>
    <w:rsid w:val="007F3FE5"/>
    <w:rsid w:val="007F5643"/>
    <w:rsid w:val="00804572"/>
    <w:rsid w:val="00857847"/>
    <w:rsid w:val="008B6499"/>
    <w:rsid w:val="00920DBC"/>
    <w:rsid w:val="009B100F"/>
    <w:rsid w:val="009D2548"/>
    <w:rsid w:val="00C27D2A"/>
    <w:rsid w:val="00D03ED5"/>
    <w:rsid w:val="00D5745C"/>
    <w:rsid w:val="00DB4CD2"/>
    <w:rsid w:val="00E20DC2"/>
    <w:rsid w:val="00FD7B1F"/>
    <w:rsid w:val="01652B7D"/>
    <w:rsid w:val="064E73A6"/>
    <w:rsid w:val="06776A5E"/>
    <w:rsid w:val="09CC2601"/>
    <w:rsid w:val="0BC8609D"/>
    <w:rsid w:val="0D3079DE"/>
    <w:rsid w:val="0F654689"/>
    <w:rsid w:val="1BFF4186"/>
    <w:rsid w:val="1DA1217B"/>
    <w:rsid w:val="23034ACD"/>
    <w:rsid w:val="3502327B"/>
    <w:rsid w:val="36322C40"/>
    <w:rsid w:val="38524EE9"/>
    <w:rsid w:val="3F4D28B7"/>
    <w:rsid w:val="424F14CB"/>
    <w:rsid w:val="451F4F9A"/>
    <w:rsid w:val="49736DE7"/>
    <w:rsid w:val="4C9E733C"/>
    <w:rsid w:val="4FF83764"/>
    <w:rsid w:val="51C14791"/>
    <w:rsid w:val="533B32DD"/>
    <w:rsid w:val="6D3A1959"/>
    <w:rsid w:val="6D924948"/>
    <w:rsid w:val="70587D63"/>
    <w:rsid w:val="73B217D9"/>
    <w:rsid w:val="7487444B"/>
    <w:rsid w:val="7CD36AB7"/>
    <w:rsid w:val="7ED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1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1566</Words>
  <Characters>1792</Characters>
  <Lines>15</Lines>
  <Paragraphs>4</Paragraphs>
  <TotalTime>9</TotalTime>
  <ScaleCrop>false</ScaleCrop>
  <LinksUpToDate>false</LinksUpToDate>
  <CharactersWithSpaces>1985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2021-09-08T05:57:00Z</dcterms:created>
  <dc:creator>8615313528867</dc:creator>
  <cp:lastModifiedBy>Administrator</cp:lastModifiedBy>
  <dcterms:modified xsi:type="dcterms:W3CDTF">2021-09-26T07:38:19Z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B64F799B3ACF45AABDBB92F4945FAB79</vt:lpwstr>
  </property>
</Properties>
</file>